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8F" w:rsidRDefault="00FE708F" w:rsidP="00FE708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FE708F" w:rsidRDefault="00FE708F" w:rsidP="00FE708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E708F" w:rsidRDefault="00FE708F" w:rsidP="00FE708F">
      <w:pPr>
        <w:spacing w:line="560" w:lineRule="exact"/>
        <w:ind w:firstLineChars="200" w:firstLine="720"/>
        <w:jc w:val="center"/>
        <w:rPr>
          <w:rFonts w:ascii="黑体" w:eastAsia="黑体" w:hint="eastAsia"/>
          <w:sz w:val="36"/>
          <w:szCs w:val="36"/>
        </w:rPr>
      </w:pPr>
      <w:r w:rsidRPr="0036244C">
        <w:rPr>
          <w:rFonts w:ascii="黑体" w:eastAsia="黑体" w:hint="eastAsia"/>
          <w:sz w:val="36"/>
          <w:szCs w:val="36"/>
        </w:rPr>
        <w:t>在机关全体处级领导干部中开展“三严三实”专题教育实施方案</w:t>
      </w:r>
    </w:p>
    <w:p w:rsidR="00FE708F" w:rsidRDefault="00FE708F" w:rsidP="00FE708F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为贯彻落实全面从严治党要求，巩固和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拓展党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的群众路线教育实践活动成果，持续深入推进党的思想政治建设和作风建设，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根据校党委《关于印发&lt;</w:t>
      </w:r>
      <w:r w:rsidRPr="0036244C">
        <w:rPr>
          <w:rFonts w:ascii="仿宋_GB2312" w:eastAsia="仿宋_GB2312" w:hAnsi="宋体" w:cs="方正小标宋简体" w:hint="eastAsia"/>
          <w:sz w:val="32"/>
          <w:szCs w:val="32"/>
        </w:rPr>
        <w:t>在全校处级以上领导干部中开展“三严三实”专题教育实施方案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&gt;</w:t>
      </w:r>
      <w:r w:rsidRPr="0036244C">
        <w:rPr>
          <w:rFonts w:ascii="仿宋_GB2312" w:eastAsia="仿宋_GB2312" w:hAnsi="宋体" w:cs="方正小标宋简体" w:hint="eastAsia"/>
          <w:sz w:val="32"/>
          <w:szCs w:val="32"/>
        </w:rPr>
        <w:t>的通知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》（</w:t>
      </w:r>
      <w:proofErr w:type="gramStart"/>
      <w:r w:rsidRPr="0036244C">
        <w:rPr>
          <w:rFonts w:ascii="仿宋_GB2312" w:eastAsia="仿宋_GB2312" w:hAnsi="宋体" w:cs="宋体" w:hint="eastAsia"/>
          <w:sz w:val="32"/>
          <w:szCs w:val="32"/>
        </w:rPr>
        <w:t>校党发</w:t>
      </w:r>
      <w:proofErr w:type="gramEnd"/>
      <w:r w:rsidRPr="0036244C">
        <w:rPr>
          <w:rFonts w:ascii="仿宋_GB2312" w:eastAsia="仿宋_GB2312" w:hAnsi="宋体" w:cs="宋体" w:hint="eastAsia"/>
          <w:sz w:val="32"/>
          <w:szCs w:val="32"/>
        </w:rPr>
        <w:t>【2015】17号）精神，结合机关实际，制定如下实施方案。</w:t>
      </w:r>
    </w:p>
    <w:p w:rsidR="00FE708F" w:rsidRPr="0040603F" w:rsidRDefault="00FE708F" w:rsidP="00FE708F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40603F">
        <w:rPr>
          <w:rFonts w:ascii="仿宋_GB2312" w:eastAsia="仿宋_GB2312" w:hAnsi="黑体" w:cs="黑体" w:hint="eastAsia"/>
          <w:b/>
          <w:sz w:val="32"/>
          <w:szCs w:val="32"/>
        </w:rPr>
        <w:t>总体要求</w:t>
      </w:r>
    </w:p>
    <w:p w:rsidR="00FE708F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深入学习贯彻党的十八大和十八届三中、四中全会精神，深入学习贯彻习近平总书记系列重要讲话精神，紧紧围绕学校中心工作和全面综合改革任务，对照“严以修身、严以用权、严以律己，谋事要实、创业要实、做人要实”的要</w:t>
      </w:r>
    </w:p>
    <w:p w:rsidR="00FE708F" w:rsidRPr="0036244C" w:rsidRDefault="00FE708F" w:rsidP="00FE708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求，教育引导处级领导干部加强党性修养，坚持实事求是，改进工作作风。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坚持从严要求，强化问题导向。真正把自己摆进去，联系学校改革发展实际，联系机关作风建设和班子建设实际，把开展“三严三实”专题教育作为推进学校全面综合改革，加强机关作风建设和班子建设的重要契机，为加快实现建设世界一流农业大学贡献力量。</w:t>
      </w:r>
    </w:p>
    <w:p w:rsidR="00FE708F" w:rsidRPr="0040603F" w:rsidRDefault="00FE708F" w:rsidP="00FE708F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40603F">
        <w:rPr>
          <w:rFonts w:ascii="仿宋_GB2312" w:eastAsia="仿宋_GB2312" w:hAnsi="黑体" w:cs="黑体" w:hint="eastAsia"/>
          <w:b/>
          <w:sz w:val="32"/>
          <w:szCs w:val="32"/>
        </w:rPr>
        <w:t>方法步骤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坚持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以上率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下、示范带动。处级领导班子严格按照校党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委要求，结合实际开展“三严三实”专题教育。处级领导干部，要立足本职岗位开展专题教育，真正从思想上、工作上、作风上严起来、实起来，把“三严三实”要求体现到履职尽责、做人做事的方方面面。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按照要求，“三严三实”专题教育作为党的群众路线教育实践活动的延展深化，作为加强党的思想政治建设和作风建设的重要举措，要融入领导干部经常性学习教育，不分批次、不划阶段、不设环节，不是一次活动。从今年4月底开始，在机关全体处级领导干部中开展，处级领导班子同步进行。</w:t>
      </w:r>
    </w:p>
    <w:p w:rsidR="00FE708F" w:rsidRPr="0036244C" w:rsidRDefault="00FE708F" w:rsidP="00FE708F">
      <w:pPr>
        <w:spacing w:line="560" w:lineRule="exact"/>
        <w:ind w:firstLineChars="196" w:firstLine="630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36244C">
        <w:rPr>
          <w:rFonts w:ascii="仿宋_GB2312" w:eastAsia="仿宋_GB2312" w:hAnsi="楷体_GB2312" w:cs="楷体_GB2312" w:hint="eastAsia"/>
          <w:b/>
          <w:sz w:val="32"/>
          <w:szCs w:val="32"/>
        </w:rPr>
        <w:t>（一）讲授“三严三实”专题党课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6244C">
        <w:rPr>
          <w:rFonts w:ascii="仿宋_GB2312" w:eastAsia="仿宋_GB2312" w:hAnsi="Courier New" w:cs="Courier New" w:hint="eastAsia"/>
          <w:sz w:val="32"/>
          <w:szCs w:val="32"/>
        </w:rPr>
        <w:t>机关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党委书记</w:t>
      </w:r>
      <w:r w:rsidRPr="0036244C">
        <w:rPr>
          <w:rFonts w:ascii="仿宋_GB2312" w:eastAsia="仿宋_GB2312" w:hAnsi="Courier New" w:cs="Courier New" w:hint="eastAsia"/>
          <w:sz w:val="32"/>
          <w:szCs w:val="32"/>
        </w:rPr>
        <w:t>结合专题教育动员部署，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紧扣“三严三实”要求，联系党员、干部思想、工作、生活实际；围绕机关作风建设，联系《机关工作人员服务准则》和《机关工作人员守则》落实情况， 5月上旬在机关党委委员、支部书记范围内讲专题党课</w:t>
      </w:r>
      <w:r w:rsidRPr="0036244C">
        <w:rPr>
          <w:rFonts w:ascii="仿宋_GB2312" w:eastAsia="仿宋_GB2312" w:hAnsi="Courier New" w:cs="Courier New" w:hint="eastAsia"/>
          <w:sz w:val="32"/>
          <w:szCs w:val="32"/>
        </w:rPr>
        <w:t>。党课要讲清楚“三严三实”的重大意义和丰富内涵，讲清楚“不严不实”的具体表现和严重危害，讲清楚落实“三严三实”的实践要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求。</w:t>
      </w:r>
    </w:p>
    <w:p w:rsidR="00FE708F" w:rsidRPr="0036244C" w:rsidRDefault="00FE708F" w:rsidP="00FE708F">
      <w:pPr>
        <w:spacing w:line="560" w:lineRule="exact"/>
        <w:ind w:firstLineChars="196" w:firstLine="63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楷体_GB2312" w:cs="楷体_GB2312" w:hint="eastAsia"/>
          <w:b/>
          <w:sz w:val="32"/>
          <w:szCs w:val="32"/>
        </w:rPr>
        <w:t>（二）学习中心组开展“三严三实”专题学习研讨。</w:t>
      </w:r>
    </w:p>
    <w:p w:rsidR="00FE708F" w:rsidRPr="0036244C" w:rsidRDefault="00FE708F" w:rsidP="00FE708F">
      <w:pPr>
        <w:spacing w:line="560" w:lineRule="exact"/>
        <w:ind w:firstLineChars="196" w:firstLine="63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1.主要学习内容：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把深入学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习习近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平总书记系列重要讲话作为学习教育的重中之重，重点研读《习近平谈治国理政》、《习近平关于党风廉政建设和反腐败斗争论述摘编》等重点书目。认真学习中央组织部、中央纪委机关编写的《优秀领导干部先进事迹选编》和《领导干部违纪违法典型案例警示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录》两本学习用书。</w:t>
      </w:r>
    </w:p>
    <w:p w:rsidR="00FE708F" w:rsidRPr="0036244C" w:rsidRDefault="00FE708F" w:rsidP="00FE708F">
      <w:pPr>
        <w:spacing w:line="560" w:lineRule="exact"/>
        <w:ind w:firstLineChars="196" w:firstLine="63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2.专题研讨：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重点分3个专题开展学习研讨，大体上每两个月1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专题。学习中心组主要进行集中学习讨论；处级领导</w:t>
      </w:r>
      <w:r>
        <w:rPr>
          <w:rFonts w:ascii="仿宋_GB2312" w:eastAsia="仿宋_GB2312" w:hAnsi="仿宋_GB2312" w:cs="仿宋_GB2312" w:hint="eastAsia"/>
          <w:sz w:val="32"/>
          <w:szCs w:val="32"/>
        </w:rPr>
        <w:t>干部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主要在所在党支部扩大会议范围内学习讨论。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专题</w:t>
      </w:r>
      <w:proofErr w:type="gramStart"/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proofErr w:type="gramEnd"/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严以修身，加强党性修养，坚定理想信念，把牢思想和行动的“总开关”。（2015年5—6月）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专题二：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严以律己，严守党的政治纪律和政治规矩，自觉做政治上的“明白人”。（2015年9—10月）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专题三：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严以用权，真抓实干，实实在在谋事创业做人，树立忠诚、干净、担当的新形象。（2015年11—12月）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学习研讨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提纲</w:t>
      </w:r>
      <w:r w:rsidRPr="0036244C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参照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校党委《关于印发&lt;</w:t>
      </w:r>
      <w:r w:rsidRPr="0036244C">
        <w:rPr>
          <w:rFonts w:ascii="仿宋_GB2312" w:eastAsia="仿宋_GB2312" w:hAnsi="宋体" w:cs="方正小标宋简体" w:hint="eastAsia"/>
          <w:sz w:val="32"/>
          <w:szCs w:val="32"/>
        </w:rPr>
        <w:t>在全校处级以上领导干部中开展“三严三实”专题教育实施方案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&gt;</w:t>
      </w:r>
      <w:r w:rsidRPr="0036244C">
        <w:rPr>
          <w:rFonts w:ascii="仿宋_GB2312" w:eastAsia="仿宋_GB2312" w:hAnsi="宋体" w:cs="方正小标宋简体" w:hint="eastAsia"/>
          <w:sz w:val="32"/>
          <w:szCs w:val="32"/>
        </w:rPr>
        <w:t>的通知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》（</w:t>
      </w:r>
      <w:proofErr w:type="gramStart"/>
      <w:r w:rsidRPr="0036244C">
        <w:rPr>
          <w:rFonts w:ascii="仿宋_GB2312" w:eastAsia="仿宋_GB2312" w:hAnsi="宋体" w:cs="宋体" w:hint="eastAsia"/>
          <w:sz w:val="32"/>
          <w:szCs w:val="32"/>
        </w:rPr>
        <w:t>校党发</w:t>
      </w:r>
      <w:proofErr w:type="gramEnd"/>
      <w:r w:rsidRPr="0036244C">
        <w:rPr>
          <w:rFonts w:ascii="仿宋_GB2312" w:eastAsia="仿宋_GB2312" w:hAnsi="宋体" w:cs="宋体" w:hint="eastAsia"/>
          <w:sz w:val="32"/>
          <w:szCs w:val="32"/>
        </w:rPr>
        <w:t>【2015】17号）中的内容。专题学习研讨计划表见附件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.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楷体_GB2312" w:cs="楷体_GB2312" w:hint="eastAsia"/>
          <w:b/>
          <w:sz w:val="32"/>
          <w:szCs w:val="32"/>
        </w:rPr>
      </w:pPr>
      <w:r w:rsidRPr="0036244C">
        <w:rPr>
          <w:rFonts w:ascii="仿宋_GB2312" w:eastAsia="仿宋_GB2312" w:hAnsi="楷体_GB2312" w:cs="楷体_GB2312" w:hint="eastAsia"/>
          <w:b/>
          <w:sz w:val="32"/>
          <w:szCs w:val="32"/>
        </w:rPr>
        <w:t>3.学习要求：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个人自学、专题研究和集中学习讨论相结合，</w:t>
      </w:r>
      <w:r w:rsidRPr="0036244C">
        <w:rPr>
          <w:rFonts w:ascii="仿宋_GB2312" w:eastAsia="仿宋_GB2312" w:hAnsi="仿宋_GB2312" w:cs="仿宋_GB2312" w:hint="eastAsia"/>
          <w:bCs/>
          <w:sz w:val="32"/>
          <w:szCs w:val="32"/>
        </w:rPr>
        <w:t>学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习思考要突出主题、聚焦问题。按照校党委安排机关党委制定学习中心组详细的学习计划，组织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专题研究，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学习体会交流活动。每两个月集中学习专题研讨1次。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楷体_GB2312" w:cs="楷体_GB2312" w:hint="eastAsia"/>
          <w:b/>
          <w:sz w:val="32"/>
          <w:szCs w:val="32"/>
        </w:rPr>
        <w:t>（三）召开“三严三实”专题民主生活会和组织生活会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2015年度机关处级党员领导干部民主生活会和组织生活会，要以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“三严三实”为主题进行。每名处级党员领导干部都要对照党章，对照正反两方面典型，联系个人思想、工作、生活和作风实际，联系个人成长进步经历，联系教育实践活动中个人整改措施落实情况，充分进行谈心交心，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深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入查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摆“不严不实”问题，进行党性分析，严肃认真开展批评和自我批评，提出切实可行的整改措施。并将相关材料在专题民主生活会和组织生活会后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报机关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党委办公室。</w:t>
      </w:r>
    </w:p>
    <w:p w:rsidR="00FE708F" w:rsidRPr="0036244C" w:rsidRDefault="00FE708F" w:rsidP="00FE708F">
      <w:pPr>
        <w:spacing w:line="560" w:lineRule="exact"/>
        <w:ind w:firstLineChars="200" w:firstLine="643"/>
        <w:rPr>
          <w:rFonts w:ascii="仿宋_GB2312" w:eastAsia="仿宋_GB2312" w:hAnsi="楷体_GB2312" w:cs="楷体_GB2312" w:hint="eastAsia"/>
          <w:b/>
          <w:sz w:val="32"/>
          <w:szCs w:val="32"/>
        </w:rPr>
      </w:pPr>
      <w:r w:rsidRPr="0036244C">
        <w:rPr>
          <w:rFonts w:ascii="仿宋_GB2312" w:eastAsia="仿宋_GB2312" w:hAnsi="楷体_GB2312" w:cs="楷体_GB2312" w:hint="eastAsia"/>
          <w:b/>
          <w:sz w:val="32"/>
          <w:szCs w:val="32"/>
        </w:rPr>
        <w:t>（四）强化整改落实和立规执纪。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坚持边学边查边改，要以开展此次专题教育为重大契机，主要领导干部带头，紧扣“三严三实”主题，围绕作风建设，通过自己找、群众提、互相帮、集体议等方式，列出领导班子和班子成员工作中存在的“不严不实”问题清单，进行专项整治。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针对“不严不实”问题，各部门要建立台账，制定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整改措施和时限，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一项一项落实。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机关党委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组织执纪检查，强化刚性执行，推动</w:t>
      </w:r>
      <w:proofErr w:type="gramStart"/>
      <w:r w:rsidRPr="0036244C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Pr="0036244C">
        <w:rPr>
          <w:rFonts w:ascii="仿宋_GB2312" w:eastAsia="仿宋_GB2312" w:hAnsi="仿宋_GB2312" w:cs="仿宋_GB2312" w:hint="eastAsia"/>
          <w:sz w:val="32"/>
          <w:szCs w:val="32"/>
        </w:rPr>
        <w:t>“三严三实”制度化、常态化、长效化。</w:t>
      </w:r>
    </w:p>
    <w:p w:rsidR="00FE708F" w:rsidRPr="0040603F" w:rsidRDefault="00FE708F" w:rsidP="00FE708F">
      <w:pPr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40603F">
        <w:rPr>
          <w:rFonts w:ascii="仿宋_GB2312" w:eastAsia="仿宋_GB2312" w:hAnsi="黑体" w:cs="黑体" w:hint="eastAsia"/>
          <w:b/>
          <w:sz w:val="32"/>
          <w:szCs w:val="32"/>
        </w:rPr>
        <w:t>三、组织领导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机关党委全面负责机关党委所属部门的专题教育，结合机关实际进行安排部署，机关党委书记是机关专题教育的第一责任人。机关党委要认真贯彻</w:t>
      </w:r>
      <w:r w:rsidRPr="0036244C">
        <w:rPr>
          <w:rFonts w:ascii="仿宋_GB2312" w:eastAsia="仿宋_GB2312" w:hAnsi="宋体" w:cs="宋体" w:hint="eastAsia"/>
          <w:sz w:val="32"/>
          <w:szCs w:val="32"/>
        </w:rPr>
        <w:t>落实中央部署和</w:t>
      </w:r>
      <w:proofErr w:type="gramStart"/>
      <w:r w:rsidRPr="0036244C">
        <w:rPr>
          <w:rFonts w:ascii="仿宋_GB2312" w:eastAsia="仿宋_GB2312" w:hAnsi="宋体" w:cs="宋体" w:hint="eastAsia"/>
          <w:sz w:val="32"/>
          <w:szCs w:val="32"/>
        </w:rPr>
        <w:t>校党委</w:t>
      </w:r>
      <w:proofErr w:type="gramEnd"/>
      <w:r w:rsidRPr="0036244C">
        <w:rPr>
          <w:rFonts w:ascii="仿宋_GB2312" w:eastAsia="仿宋_GB2312" w:hAnsi="宋体" w:cs="宋体" w:hint="eastAsia"/>
          <w:sz w:val="32"/>
          <w:szCs w:val="32"/>
        </w:rPr>
        <w:t>安排，突出教育主题，强化问题导向，贯彻从严要求，坚持</w:t>
      </w:r>
      <w:proofErr w:type="gramStart"/>
      <w:r w:rsidRPr="0036244C">
        <w:rPr>
          <w:rFonts w:ascii="仿宋_GB2312" w:eastAsia="仿宋_GB2312" w:hAnsi="宋体" w:cs="宋体" w:hint="eastAsia"/>
          <w:sz w:val="32"/>
          <w:szCs w:val="32"/>
        </w:rPr>
        <w:t>以上率</w:t>
      </w:r>
      <w:proofErr w:type="gramEnd"/>
      <w:r w:rsidRPr="0036244C">
        <w:rPr>
          <w:rFonts w:ascii="仿宋_GB2312" w:eastAsia="仿宋_GB2312" w:hAnsi="宋体" w:cs="宋体" w:hint="eastAsia"/>
          <w:sz w:val="32"/>
          <w:szCs w:val="32"/>
        </w:rPr>
        <w:t>下，扎实推进，确保专题教育取得实实在在的成果。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机关各部门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或支部书记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负责组织实施本部门的专题教育，带头参加教育、接受教育，抓好重点工作。各部门要找准专题教育与部门工作的结合点，通过开展专题教育提振精气神、展现新状态，有力推动学校和本部门年度目标任务的实现。不能以抓集中活动的形式开展专题教育，做到专题教育与日常工作有机融合、相互促进，两手抓、两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不误。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为确保专题教育取得实效，机关党委实行委员联系部门制度（见附件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），对所联系部门的专题教育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联系和指导。各支部要组织党员学习讨论“三严三实”的有关文件精神，统一思想，提高认识，自觉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“三严三实”。</w:t>
      </w:r>
    </w:p>
    <w:p w:rsidR="00FE708F" w:rsidRPr="0040603F" w:rsidRDefault="00FE708F" w:rsidP="00FE708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40603F">
        <w:rPr>
          <w:rFonts w:ascii="仿宋_GB2312" w:eastAsia="仿宋_GB2312" w:hAnsi="仿宋_GB2312" w:cs="仿宋_GB2312" w:hint="eastAsia"/>
          <w:b/>
          <w:sz w:val="32"/>
          <w:szCs w:val="32"/>
        </w:rPr>
        <w:t>四、宣传报道</w:t>
      </w:r>
    </w:p>
    <w:p w:rsidR="00FE708F" w:rsidRPr="0036244C" w:rsidRDefault="00FE708F" w:rsidP="00FE708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6244C">
        <w:rPr>
          <w:rFonts w:ascii="仿宋_GB2312" w:eastAsia="仿宋_GB2312" w:hAnsi="仿宋_GB2312" w:cs="仿宋_GB2312" w:hint="eastAsia"/>
          <w:sz w:val="32"/>
          <w:szCs w:val="32"/>
        </w:rPr>
        <w:t>各部门、各支部要树立宣传意识，重视宣传报道，加强宣传力度，提高宣传水平。认真全面总结，积极撰写投稿。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结合机关作风建设，</w:t>
      </w:r>
      <w:r w:rsidRPr="0036244C">
        <w:rPr>
          <w:rFonts w:ascii="仿宋_GB2312" w:eastAsia="仿宋_GB2312" w:hAnsi="仿宋_GB2312" w:cs="仿宋_GB2312" w:hint="eastAsia"/>
          <w:sz w:val="32"/>
          <w:szCs w:val="32"/>
        </w:rPr>
        <w:t>对专题教育中好做法、好经验，新成就、新成果更要及时总结凝练，充分利用学校新闻网、部门网站、校报、校园广播等校内媒体加强宣传报道，互相交流学习，互相借鉴提高，营造“三严三实”专题教育良好氛围。</w:t>
      </w:r>
    </w:p>
    <w:p w:rsidR="00565175" w:rsidRPr="00FE708F" w:rsidRDefault="00565175"/>
    <w:sectPr w:rsidR="00565175" w:rsidRPr="00FE708F" w:rsidSect="0056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7B47"/>
    <w:multiLevelType w:val="singleLevel"/>
    <w:tmpl w:val="55377B4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08F"/>
    <w:rsid w:val="000434B8"/>
    <w:rsid w:val="000659ED"/>
    <w:rsid w:val="00083BDE"/>
    <w:rsid w:val="00186EAE"/>
    <w:rsid w:val="00187E81"/>
    <w:rsid w:val="00220C50"/>
    <w:rsid w:val="0022132F"/>
    <w:rsid w:val="002966E2"/>
    <w:rsid w:val="002F5FAA"/>
    <w:rsid w:val="0030397A"/>
    <w:rsid w:val="00347960"/>
    <w:rsid w:val="0037011C"/>
    <w:rsid w:val="003A0183"/>
    <w:rsid w:val="003C7091"/>
    <w:rsid w:val="00412B7F"/>
    <w:rsid w:val="004131C6"/>
    <w:rsid w:val="004D22D3"/>
    <w:rsid w:val="004F4BE5"/>
    <w:rsid w:val="004F68E9"/>
    <w:rsid w:val="00565175"/>
    <w:rsid w:val="005D4714"/>
    <w:rsid w:val="006D41F5"/>
    <w:rsid w:val="007A4D6F"/>
    <w:rsid w:val="007B17A7"/>
    <w:rsid w:val="00856038"/>
    <w:rsid w:val="0089577F"/>
    <w:rsid w:val="008A19F2"/>
    <w:rsid w:val="008A5856"/>
    <w:rsid w:val="008E371A"/>
    <w:rsid w:val="0097250B"/>
    <w:rsid w:val="009936B1"/>
    <w:rsid w:val="009D69B4"/>
    <w:rsid w:val="009E6644"/>
    <w:rsid w:val="00AC07D6"/>
    <w:rsid w:val="00AC76A8"/>
    <w:rsid w:val="00B010C9"/>
    <w:rsid w:val="00B277D6"/>
    <w:rsid w:val="00B62E15"/>
    <w:rsid w:val="00B6514B"/>
    <w:rsid w:val="00BC5D30"/>
    <w:rsid w:val="00BD416A"/>
    <w:rsid w:val="00C40B2A"/>
    <w:rsid w:val="00C837AE"/>
    <w:rsid w:val="00C85492"/>
    <w:rsid w:val="00D00BE5"/>
    <w:rsid w:val="00D1145B"/>
    <w:rsid w:val="00D762C3"/>
    <w:rsid w:val="00DE2E7E"/>
    <w:rsid w:val="00E758E7"/>
    <w:rsid w:val="00EE1BE7"/>
    <w:rsid w:val="00EF6036"/>
    <w:rsid w:val="00EF7287"/>
    <w:rsid w:val="00F06284"/>
    <w:rsid w:val="00F14635"/>
    <w:rsid w:val="00F96006"/>
    <w:rsid w:val="00FE708F"/>
    <w:rsid w:val="00FF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1</cp:revision>
  <dcterms:created xsi:type="dcterms:W3CDTF">2015-05-12T01:15:00Z</dcterms:created>
  <dcterms:modified xsi:type="dcterms:W3CDTF">2015-05-12T01:16:00Z</dcterms:modified>
</cp:coreProperties>
</file>